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155F8809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101767952"/>
      <w:bookmarkStart w:id="4" w:name="_Hlk94099720"/>
      <w:bookmarkStart w:id="5" w:name="_Hlk66869234"/>
      <w:bookmarkStart w:id="6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CE59BC">
        <w:rPr>
          <w:rFonts w:ascii="Verdana" w:hAnsi="Verdana" w:cs="Arial"/>
          <w:sz w:val="20"/>
          <w:szCs w:val="20"/>
        </w:rPr>
        <w:t>Mai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EC3403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0A749654" w14:textId="5A58086A" w:rsidR="00354C06" w:rsidRDefault="00A20DCD" w:rsidP="00B72ECE">
      <w:pPr>
        <w:spacing w:after="240"/>
        <w:rPr>
          <w:rFonts w:ascii="Verdana" w:hAnsi="Verdana"/>
          <w:b/>
          <w:bCs/>
          <w:sz w:val="18"/>
          <w:szCs w:val="18"/>
        </w:rPr>
      </w:pPr>
      <w:bookmarkStart w:id="7" w:name="_Hlk94860234"/>
      <w:bookmarkStart w:id="8" w:name="_Hlk101334002"/>
      <w:bookmarkStart w:id="9" w:name="_Hlk94685903"/>
      <w:bookmarkStart w:id="10" w:name="_Hlk68764708"/>
      <w:bookmarkStart w:id="11" w:name="_Hlk66970550"/>
      <w:bookmarkStart w:id="12" w:name="_Hlk71266488"/>
      <w:bookmarkStart w:id="13" w:name="_Hlk71266956"/>
      <w:bookmarkStart w:id="14" w:name="_Hlk102107351"/>
      <w:bookmarkStart w:id="15" w:name="_Hlk33171745"/>
      <w:bookmarkEnd w:id="1"/>
      <w:bookmarkEnd w:id="2"/>
      <w:r>
        <w:rPr>
          <w:rFonts w:ascii="Verdana" w:hAnsi="Verdana"/>
          <w:b/>
          <w:bCs/>
          <w:sz w:val="32"/>
          <w:szCs w:val="32"/>
        </w:rPr>
        <w:t>Neue</w:t>
      </w:r>
      <w:r w:rsidR="004F4244">
        <w:rPr>
          <w:rFonts w:ascii="Verdana" w:hAnsi="Verdana"/>
          <w:b/>
          <w:bCs/>
          <w:sz w:val="32"/>
          <w:szCs w:val="32"/>
        </w:rPr>
        <w:t>r Photovoltaik-Katalog</w:t>
      </w:r>
      <w:r w:rsidR="004F4244">
        <w:rPr>
          <w:rFonts w:ascii="Verdana" w:hAnsi="Verdana"/>
          <w:b/>
          <w:bCs/>
          <w:sz w:val="32"/>
          <w:szCs w:val="32"/>
        </w:rPr>
        <w:br/>
      </w:r>
      <w:r w:rsidR="004D287F">
        <w:rPr>
          <w:rFonts w:ascii="Verdana" w:hAnsi="Verdana"/>
          <w:b/>
          <w:bCs/>
          <w:sz w:val="22"/>
          <w:szCs w:val="22"/>
        </w:rPr>
        <w:t>SHT</w:t>
      </w:r>
      <w:r w:rsidR="004F4244">
        <w:rPr>
          <w:rFonts w:ascii="Verdana" w:hAnsi="Verdana"/>
          <w:b/>
          <w:bCs/>
          <w:sz w:val="22"/>
          <w:szCs w:val="22"/>
        </w:rPr>
        <w:t xml:space="preserve">, </w:t>
      </w:r>
      <w:r w:rsidR="004D287F">
        <w:rPr>
          <w:rFonts w:ascii="Verdana" w:hAnsi="Verdana"/>
          <w:b/>
          <w:bCs/>
          <w:sz w:val="22"/>
          <w:szCs w:val="22"/>
        </w:rPr>
        <w:t xml:space="preserve">ÖAG </w:t>
      </w:r>
      <w:r w:rsidR="004F4244">
        <w:rPr>
          <w:rFonts w:ascii="Verdana" w:hAnsi="Verdana"/>
          <w:b/>
          <w:bCs/>
          <w:sz w:val="22"/>
          <w:szCs w:val="22"/>
        </w:rPr>
        <w:t>&amp; Kontinentale zapfen die Sonne an</w:t>
      </w:r>
    </w:p>
    <w:p w14:paraId="1C431115" w14:textId="6F6F1F98" w:rsidR="004F4244" w:rsidRDefault="004F4244" w:rsidP="004A79D7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Alle wollen weg von fossilen Energieträgern. Als Alternative bietet sich die Sonne an. Dazu muss man nicht in der Sahara sein Zelt aufschlagen</w:t>
      </w:r>
      <w:r w:rsidR="008F7DFF">
        <w:rPr>
          <w:rFonts w:ascii="Verdana" w:hAnsi="Verdana"/>
          <w:sz w:val="18"/>
          <w:szCs w:val="18"/>
          <w:lang w:val="de-DE"/>
        </w:rPr>
        <w:t>;</w:t>
      </w:r>
      <w:r>
        <w:rPr>
          <w:rFonts w:ascii="Verdana" w:hAnsi="Verdana"/>
          <w:sz w:val="18"/>
          <w:szCs w:val="18"/>
          <w:lang w:val="de-DE"/>
        </w:rPr>
        <w:t xml:space="preserve"> die Kraft der Sonne können wir auch in Österreich nutzen.</w:t>
      </w:r>
    </w:p>
    <w:p w14:paraId="7B16150C" w14:textId="1932567D" w:rsidR="00854194" w:rsidRDefault="00854194" w:rsidP="004A79D7">
      <w:pPr>
        <w:rPr>
          <w:rFonts w:ascii="Verdana" w:hAnsi="Verdana"/>
          <w:sz w:val="18"/>
          <w:szCs w:val="18"/>
          <w:lang w:val="de-DE"/>
        </w:rPr>
      </w:pPr>
    </w:p>
    <w:p w14:paraId="6CB78D27" w14:textId="77777777" w:rsidR="003528C8" w:rsidRDefault="00854194" w:rsidP="004A79D7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SHT, ÖAG und die Kontinentale haben daher ihre </w:t>
      </w:r>
      <w:r w:rsidR="008F7DFF">
        <w:rPr>
          <w:rFonts w:ascii="Verdana" w:hAnsi="Verdana"/>
          <w:sz w:val="18"/>
          <w:szCs w:val="18"/>
          <w:lang w:val="de-DE"/>
        </w:rPr>
        <w:t xml:space="preserve">begehrten </w:t>
      </w:r>
      <w:r>
        <w:rPr>
          <w:rFonts w:ascii="Verdana" w:hAnsi="Verdana"/>
          <w:sz w:val="18"/>
          <w:szCs w:val="18"/>
          <w:lang w:val="de-DE"/>
        </w:rPr>
        <w:t xml:space="preserve">Photovoltaik-Kataloge neu aufgelegt. </w:t>
      </w:r>
      <w:r w:rsidR="00CE0360">
        <w:rPr>
          <w:rFonts w:ascii="Verdana" w:hAnsi="Verdana"/>
          <w:sz w:val="18"/>
          <w:szCs w:val="18"/>
          <w:lang w:val="de-DE"/>
        </w:rPr>
        <w:t>Umfangreicher als zuvor und v</w:t>
      </w:r>
      <w:r>
        <w:rPr>
          <w:rFonts w:ascii="Verdana" w:hAnsi="Verdana"/>
          <w:sz w:val="18"/>
          <w:szCs w:val="18"/>
          <w:lang w:val="de-DE"/>
        </w:rPr>
        <w:t xml:space="preserve">ollgepackt mit Highlights, die den Ausstieg von Gas &amp; Co erleichtern. </w:t>
      </w:r>
    </w:p>
    <w:p w14:paraId="4E45E653" w14:textId="77777777" w:rsidR="003528C8" w:rsidRDefault="003528C8" w:rsidP="004A79D7">
      <w:pPr>
        <w:rPr>
          <w:rFonts w:ascii="Verdana" w:hAnsi="Verdana"/>
          <w:sz w:val="18"/>
          <w:szCs w:val="18"/>
          <w:lang w:val="de-DE"/>
        </w:rPr>
      </w:pPr>
    </w:p>
    <w:p w14:paraId="0A8209D6" w14:textId="4A7CABBD" w:rsidR="00DB1886" w:rsidRDefault="00854194" w:rsidP="004A79D7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Das Sortiment an PV-Modulen wurde erweitert.</w:t>
      </w:r>
      <w:r w:rsidRPr="00854194">
        <w:t xml:space="preserve"> </w:t>
      </w:r>
      <w:r w:rsidRPr="00854194">
        <w:rPr>
          <w:rFonts w:ascii="Verdana" w:hAnsi="Verdana"/>
          <w:sz w:val="18"/>
          <w:szCs w:val="18"/>
          <w:lang w:val="de-DE"/>
        </w:rPr>
        <w:t xml:space="preserve">Dazu gibt es </w:t>
      </w:r>
      <w:r w:rsidR="00CE0360">
        <w:rPr>
          <w:rFonts w:ascii="Verdana" w:hAnsi="Verdana"/>
          <w:sz w:val="18"/>
          <w:szCs w:val="18"/>
          <w:lang w:val="de-DE"/>
        </w:rPr>
        <w:t xml:space="preserve">eine große Auswahl an </w:t>
      </w:r>
      <w:r w:rsidRPr="00854194">
        <w:rPr>
          <w:rFonts w:ascii="Verdana" w:hAnsi="Verdana"/>
          <w:sz w:val="18"/>
          <w:szCs w:val="18"/>
          <w:lang w:val="de-DE"/>
        </w:rPr>
        <w:t xml:space="preserve">Befestigungsmaterialien, um jede Montagesituation abzudecken. </w:t>
      </w:r>
      <w:r>
        <w:rPr>
          <w:rFonts w:ascii="Verdana" w:hAnsi="Verdana"/>
          <w:sz w:val="18"/>
          <w:szCs w:val="18"/>
          <w:lang w:val="de-DE"/>
        </w:rPr>
        <w:t xml:space="preserve">Die </w:t>
      </w:r>
      <w:r w:rsidRPr="00854194">
        <w:rPr>
          <w:rFonts w:ascii="Verdana" w:hAnsi="Verdana"/>
          <w:sz w:val="18"/>
          <w:szCs w:val="18"/>
          <w:lang w:val="de-DE"/>
        </w:rPr>
        <w:t>Stromspeicher von HUAWEI</w:t>
      </w:r>
      <w:r w:rsidR="003528C8">
        <w:rPr>
          <w:rFonts w:ascii="Verdana" w:hAnsi="Verdana"/>
          <w:sz w:val="18"/>
          <w:szCs w:val="18"/>
          <w:lang w:val="de-DE"/>
        </w:rPr>
        <w:t xml:space="preserve"> </w:t>
      </w:r>
      <w:r>
        <w:rPr>
          <w:rFonts w:ascii="Verdana" w:hAnsi="Verdana"/>
          <w:sz w:val="18"/>
          <w:szCs w:val="18"/>
          <w:lang w:val="de-DE"/>
        </w:rPr>
        <w:t>sorgen für Flexibilität</w:t>
      </w:r>
      <w:r w:rsidR="008F7DFF">
        <w:rPr>
          <w:rFonts w:ascii="Verdana" w:hAnsi="Verdana"/>
          <w:sz w:val="18"/>
          <w:szCs w:val="18"/>
          <w:lang w:val="de-DE"/>
        </w:rPr>
        <w:t xml:space="preserve"> in den Haushalten</w:t>
      </w:r>
      <w:r>
        <w:rPr>
          <w:rFonts w:ascii="Verdana" w:hAnsi="Verdana"/>
          <w:sz w:val="18"/>
          <w:szCs w:val="18"/>
          <w:lang w:val="de-DE"/>
        </w:rPr>
        <w:t xml:space="preserve">. Die Wechselrichter </w:t>
      </w:r>
      <w:r w:rsidR="003528C8">
        <w:rPr>
          <w:rFonts w:ascii="Verdana" w:hAnsi="Verdana"/>
          <w:sz w:val="18"/>
          <w:szCs w:val="18"/>
          <w:lang w:val="de-DE"/>
        </w:rPr>
        <w:t xml:space="preserve">von </w:t>
      </w:r>
      <w:r w:rsidR="003528C8" w:rsidRPr="00854194">
        <w:rPr>
          <w:rFonts w:ascii="Verdana" w:hAnsi="Verdana"/>
          <w:sz w:val="18"/>
          <w:szCs w:val="18"/>
          <w:lang w:val="de-DE"/>
        </w:rPr>
        <w:t>HUAWEI</w:t>
      </w:r>
      <w:r w:rsidR="003528C8">
        <w:rPr>
          <w:rFonts w:ascii="Verdana" w:hAnsi="Verdana"/>
          <w:sz w:val="18"/>
          <w:szCs w:val="18"/>
          <w:lang w:val="de-DE"/>
        </w:rPr>
        <w:t xml:space="preserve"> und </w:t>
      </w:r>
      <w:r>
        <w:rPr>
          <w:rFonts w:ascii="Verdana" w:hAnsi="Verdana"/>
          <w:sz w:val="18"/>
          <w:szCs w:val="18"/>
          <w:lang w:val="de-DE"/>
        </w:rPr>
        <w:t xml:space="preserve">vom </w:t>
      </w:r>
      <w:r w:rsidR="00DB1886" w:rsidRPr="00DB1886">
        <w:rPr>
          <w:rFonts w:ascii="Verdana" w:hAnsi="Verdana"/>
          <w:sz w:val="18"/>
          <w:szCs w:val="18"/>
          <w:lang w:val="de-DE"/>
        </w:rPr>
        <w:t>österreichischen Hersteller Fronius</w:t>
      </w:r>
      <w:r w:rsidR="00AE0BEF">
        <w:rPr>
          <w:rFonts w:ascii="Verdana" w:hAnsi="Verdana"/>
          <w:sz w:val="18"/>
          <w:szCs w:val="18"/>
          <w:lang w:val="de-DE"/>
        </w:rPr>
        <w:t xml:space="preserve"> machen den Sonnenstrom effizient nutzbar</w:t>
      </w:r>
      <w:r w:rsidR="003528C8">
        <w:rPr>
          <w:rFonts w:ascii="Verdana" w:hAnsi="Verdana"/>
          <w:sz w:val="18"/>
          <w:szCs w:val="18"/>
          <w:lang w:val="de-DE"/>
        </w:rPr>
        <w:t>. F</w:t>
      </w:r>
      <w:r w:rsidR="00DB1886">
        <w:rPr>
          <w:rFonts w:ascii="Verdana" w:hAnsi="Verdana"/>
          <w:sz w:val="18"/>
          <w:szCs w:val="18"/>
          <w:lang w:val="de-DE"/>
        </w:rPr>
        <w:t xml:space="preserve">ür alle E-Auto-Fahrer wurden </w:t>
      </w:r>
      <w:r w:rsidR="00DB1886" w:rsidRPr="00DB1886">
        <w:rPr>
          <w:rFonts w:ascii="Verdana" w:hAnsi="Verdana"/>
          <w:sz w:val="18"/>
          <w:szCs w:val="18"/>
          <w:lang w:val="de-DE"/>
        </w:rPr>
        <w:t xml:space="preserve">Wallbox-Ladestationen </w:t>
      </w:r>
      <w:r w:rsidR="00DB1886">
        <w:rPr>
          <w:rFonts w:ascii="Verdana" w:hAnsi="Verdana"/>
          <w:sz w:val="18"/>
          <w:szCs w:val="18"/>
          <w:lang w:val="de-DE"/>
        </w:rPr>
        <w:t>im Sortiment ergänzt.</w:t>
      </w:r>
      <w:r w:rsidR="008F7DFF">
        <w:rPr>
          <w:rFonts w:ascii="Verdana" w:hAnsi="Verdana"/>
          <w:sz w:val="18"/>
          <w:szCs w:val="18"/>
          <w:lang w:val="de-DE"/>
        </w:rPr>
        <w:t xml:space="preserve"> </w:t>
      </w:r>
      <w:r w:rsidR="00AE0BEF">
        <w:rPr>
          <w:rFonts w:ascii="Verdana" w:hAnsi="Verdana"/>
          <w:sz w:val="18"/>
          <w:szCs w:val="18"/>
          <w:lang w:val="de-DE"/>
        </w:rPr>
        <w:t xml:space="preserve">Bei der Auswahl der Partner achtet Frauenthal stets auf </w:t>
      </w:r>
      <w:r w:rsidR="003528C8" w:rsidRPr="00854194">
        <w:rPr>
          <w:rFonts w:ascii="Verdana" w:hAnsi="Verdana"/>
          <w:sz w:val="18"/>
          <w:szCs w:val="18"/>
          <w:lang w:val="de-DE"/>
        </w:rPr>
        <w:t xml:space="preserve">Markenqualität, die Zuverlässigkeit und Langlebigkeit </w:t>
      </w:r>
      <w:r w:rsidR="003528C8">
        <w:rPr>
          <w:rFonts w:ascii="Verdana" w:hAnsi="Verdana"/>
          <w:sz w:val="18"/>
          <w:szCs w:val="18"/>
          <w:lang w:val="de-DE"/>
        </w:rPr>
        <w:t>garantiert</w:t>
      </w:r>
      <w:r w:rsidR="003528C8">
        <w:rPr>
          <w:rFonts w:ascii="Verdana" w:hAnsi="Verdana"/>
          <w:sz w:val="18"/>
          <w:szCs w:val="18"/>
          <w:lang w:val="de-DE"/>
        </w:rPr>
        <w:t xml:space="preserve">. </w:t>
      </w:r>
      <w:r w:rsidR="008F7DFF">
        <w:rPr>
          <w:rFonts w:ascii="Verdana" w:hAnsi="Verdana"/>
          <w:sz w:val="18"/>
          <w:szCs w:val="18"/>
          <w:lang w:val="de-DE"/>
        </w:rPr>
        <w:t>Kurz: Geschnürt wurde ein volles und dabei übersichtliches Sonnenpaket, das andere in den Schatten stellt.</w:t>
      </w:r>
    </w:p>
    <w:p w14:paraId="5B0A4A32" w14:textId="34CD3D87" w:rsidR="003528C8" w:rsidRDefault="003528C8" w:rsidP="004A79D7">
      <w:pPr>
        <w:rPr>
          <w:rFonts w:ascii="Verdana" w:hAnsi="Verdana"/>
          <w:sz w:val="18"/>
          <w:szCs w:val="18"/>
          <w:lang w:val="de-DE"/>
        </w:rPr>
      </w:pPr>
    </w:p>
    <w:p w14:paraId="1A5B0250" w14:textId="4FD692E0" w:rsidR="00E55DF8" w:rsidRDefault="00E55DF8" w:rsidP="00E55DF8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Tipp: </w:t>
      </w:r>
      <w:r w:rsidR="00DB1886">
        <w:rPr>
          <w:rFonts w:ascii="Verdana" w:hAnsi="Verdana"/>
          <w:sz w:val="18"/>
          <w:szCs w:val="18"/>
          <w:lang w:val="de-DE"/>
        </w:rPr>
        <w:t xml:space="preserve">Wer sich bei Beratung und Montage </w:t>
      </w:r>
      <w:r>
        <w:rPr>
          <w:rFonts w:ascii="Verdana" w:hAnsi="Verdana"/>
          <w:sz w:val="18"/>
          <w:szCs w:val="18"/>
          <w:lang w:val="de-DE"/>
        </w:rPr>
        <w:t xml:space="preserve">von PV-Anlagen </w:t>
      </w:r>
      <w:r w:rsidR="00DB1886">
        <w:rPr>
          <w:rFonts w:ascii="Verdana" w:hAnsi="Verdana"/>
          <w:sz w:val="18"/>
          <w:szCs w:val="18"/>
          <w:lang w:val="de-DE"/>
        </w:rPr>
        <w:t xml:space="preserve">unterstützen lassen will, wendet sich einfach </w:t>
      </w:r>
      <w:r>
        <w:rPr>
          <w:rFonts w:ascii="Verdana" w:hAnsi="Verdana"/>
          <w:sz w:val="18"/>
          <w:szCs w:val="18"/>
          <w:lang w:val="de-DE"/>
        </w:rPr>
        <w:t xml:space="preserve">an die </w:t>
      </w:r>
      <w:r w:rsidR="00DB1886">
        <w:rPr>
          <w:rFonts w:ascii="Verdana" w:hAnsi="Verdana"/>
          <w:sz w:val="18"/>
          <w:szCs w:val="18"/>
          <w:lang w:val="de-DE"/>
        </w:rPr>
        <w:t>Profis von Bad &amp; Energie Service. So sorgen Installateure für volle Auftragsbücher, ohne sich in die Details der Thematik vertiefen zu müssen. Bequemer geht´s nicht.</w:t>
      </w:r>
      <w:r>
        <w:rPr>
          <w:rFonts w:ascii="Verdana" w:hAnsi="Verdana"/>
          <w:sz w:val="18"/>
          <w:szCs w:val="18"/>
          <w:lang w:val="de-DE"/>
        </w:rPr>
        <w:t xml:space="preserve"> Wer wissen will, was Bad &amp; Energie Service noch alles anbiete</w:t>
      </w:r>
      <w:r w:rsidR="00D743C3">
        <w:rPr>
          <w:rFonts w:ascii="Verdana" w:hAnsi="Verdana"/>
          <w:sz w:val="18"/>
          <w:szCs w:val="18"/>
          <w:lang w:val="de-DE"/>
        </w:rPr>
        <w:t>t</w:t>
      </w:r>
      <w:r>
        <w:rPr>
          <w:rFonts w:ascii="Verdana" w:hAnsi="Verdana"/>
          <w:sz w:val="18"/>
          <w:szCs w:val="18"/>
          <w:lang w:val="de-DE"/>
        </w:rPr>
        <w:t xml:space="preserve">, schaut auf </w:t>
      </w:r>
      <w:hyperlink r:id="rId11" w:history="1">
        <w:r w:rsidR="002F3066" w:rsidRPr="00ED585E">
          <w:rPr>
            <w:rStyle w:val="Hyperlink"/>
            <w:rFonts w:ascii="Verdana" w:hAnsi="Verdana"/>
            <w:sz w:val="18"/>
            <w:szCs w:val="18"/>
            <w:lang w:val="de-DE"/>
          </w:rPr>
          <w:t>www.badundenergieservice.at</w:t>
        </w:r>
      </w:hyperlink>
      <w:r>
        <w:rPr>
          <w:rFonts w:ascii="Verdana" w:hAnsi="Verdana"/>
          <w:sz w:val="18"/>
          <w:szCs w:val="18"/>
          <w:lang w:val="de-DE"/>
        </w:rPr>
        <w:t xml:space="preserve"> vorbei.</w:t>
      </w:r>
    </w:p>
    <w:p w14:paraId="1BA4D162" w14:textId="34F336CC" w:rsidR="00DB1886" w:rsidRDefault="00DB1886" w:rsidP="004A79D7">
      <w:pPr>
        <w:rPr>
          <w:rFonts w:ascii="Verdana" w:hAnsi="Verdana"/>
          <w:sz w:val="18"/>
          <w:szCs w:val="18"/>
          <w:lang w:val="de-DE"/>
        </w:rPr>
      </w:pPr>
    </w:p>
    <w:p w14:paraId="7E68CADB" w14:textId="77777777" w:rsidR="00DB1886" w:rsidRPr="00E55DF8" w:rsidRDefault="00DB1886" w:rsidP="004A79D7">
      <w:pPr>
        <w:rPr>
          <w:rFonts w:ascii="Verdana" w:hAnsi="Verdana"/>
          <w:sz w:val="14"/>
          <w:szCs w:val="14"/>
          <w:lang w:val="de-DE"/>
        </w:rPr>
      </w:pPr>
      <w:r w:rsidRPr="00E55DF8">
        <w:rPr>
          <w:rFonts w:ascii="Verdana" w:hAnsi="Verdana"/>
          <w:sz w:val="14"/>
          <w:szCs w:val="14"/>
          <w:lang w:val="de-DE"/>
        </w:rPr>
        <w:t>Kataloge gibt es bei SHT, ÖAG und der Kontinentale.</w:t>
      </w:r>
    </w:p>
    <w:p w14:paraId="1E3E3E72" w14:textId="4A40D2B2" w:rsidR="00CE0360" w:rsidRPr="00E55DF8" w:rsidRDefault="00DB1886" w:rsidP="004A79D7">
      <w:pPr>
        <w:rPr>
          <w:rFonts w:ascii="Verdana" w:hAnsi="Verdana"/>
          <w:sz w:val="14"/>
          <w:szCs w:val="14"/>
          <w:lang w:val="de-DE"/>
        </w:rPr>
      </w:pPr>
      <w:r w:rsidRPr="00E55DF8">
        <w:rPr>
          <w:rFonts w:ascii="Verdana" w:hAnsi="Verdana"/>
          <w:sz w:val="14"/>
          <w:szCs w:val="14"/>
          <w:lang w:val="de-DE"/>
        </w:rPr>
        <w:t xml:space="preserve">Infos zu den Angeboten von Bad &amp; Energie Service gibt es hier: </w:t>
      </w:r>
      <w:hyperlink r:id="rId12" w:history="1">
        <w:r w:rsidR="003559AD" w:rsidRPr="00ED585E">
          <w:rPr>
            <w:rStyle w:val="Hyperlink"/>
            <w:rFonts w:ascii="Verdana" w:hAnsi="Verdana"/>
            <w:sz w:val="14"/>
            <w:szCs w:val="14"/>
            <w:lang w:val="de-DE"/>
          </w:rPr>
          <w:t>www.badundenergieservice.at</w:t>
        </w:r>
      </w:hyperlink>
    </w:p>
    <w:p w14:paraId="128AA659" w14:textId="6CB2332D" w:rsidR="004F4244" w:rsidRPr="004F4244" w:rsidRDefault="004F4244" w:rsidP="004A79D7">
      <w:pPr>
        <w:rPr>
          <w:rFonts w:ascii="Verdana" w:hAnsi="Verdana"/>
          <w:sz w:val="18"/>
          <w:szCs w:val="18"/>
          <w:lang w:val="de-DE"/>
        </w:rPr>
      </w:pPr>
    </w:p>
    <w:bookmarkEnd w:id="7"/>
    <w:bookmarkEnd w:id="8"/>
    <w:bookmarkEnd w:id="3"/>
    <w:bookmarkEnd w:id="4"/>
    <w:bookmarkEnd w:id="9"/>
    <w:bookmarkEnd w:id="10"/>
    <w:bookmarkEnd w:id="11"/>
    <w:bookmarkEnd w:id="12"/>
    <w:bookmarkEnd w:id="13"/>
    <w:p w14:paraId="06C6FE5D" w14:textId="70532B32" w:rsidR="0048583D" w:rsidRPr="00684CE7" w:rsidRDefault="003B403C" w:rsidP="0071424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HYPERLINK "http://</w:instrText>
      </w:r>
      <w:r w:rsidRPr="003B403C">
        <w:rPr>
          <w:rFonts w:ascii="Verdana" w:hAnsi="Verdana"/>
          <w:sz w:val="16"/>
          <w:szCs w:val="16"/>
        </w:rPr>
        <w:instrText>www.frauenthal-service.at</w:instrText>
      </w:r>
      <w:r>
        <w:rPr>
          <w:rFonts w:ascii="Verdana" w:hAnsi="Verdana"/>
          <w:sz w:val="16"/>
          <w:szCs w:val="16"/>
        </w:rPr>
        <w:instrText xml:space="preserve">" </w:instrText>
      </w:r>
      <w:r>
        <w:rPr>
          <w:rFonts w:ascii="Verdana" w:hAnsi="Verdana"/>
          <w:sz w:val="16"/>
          <w:szCs w:val="16"/>
        </w:rPr>
        <w:fldChar w:fldCharType="separate"/>
      </w:r>
      <w:r w:rsidRPr="00700045">
        <w:rPr>
          <w:rStyle w:val="Hyperlink"/>
          <w:rFonts w:ascii="Verdana" w:hAnsi="Verdana"/>
          <w:sz w:val="16"/>
          <w:szCs w:val="16"/>
        </w:rPr>
        <w:t>www.frauenthal-service.at</w:t>
      </w:r>
      <w:r>
        <w:rPr>
          <w:rFonts w:ascii="Verdana" w:hAnsi="Verdana"/>
          <w:sz w:val="16"/>
          <w:szCs w:val="16"/>
        </w:rPr>
        <w:fldChar w:fldCharType="end"/>
      </w:r>
    </w:p>
    <w:bookmarkEnd w:id="5"/>
    <w:bookmarkEnd w:id="0"/>
    <w:bookmarkEnd w:id="14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71860E78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16" w:name="_Hlk32566487"/>
      <w:bookmarkEnd w:id="15"/>
      <w:bookmarkEnd w:id="6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</w:t>
      </w:r>
      <w:r w:rsidR="001F4B8C">
        <w:rPr>
          <w:rFonts w:ascii="Verdana" w:hAnsi="Verdana" w:cs="Arial"/>
          <w:b/>
          <w:sz w:val="14"/>
          <w:szCs w:val="18"/>
        </w:rPr>
        <w:t>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6769E9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6"/>
    </w:p>
    <w:sectPr w:rsidR="00B130C9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310860">
    <w:abstractNumId w:val="1"/>
  </w:num>
  <w:num w:numId="2" w16cid:durableId="1648315284">
    <w:abstractNumId w:val="3"/>
  </w:num>
  <w:num w:numId="3" w16cid:durableId="2048290428">
    <w:abstractNumId w:val="0"/>
  </w:num>
  <w:num w:numId="4" w16cid:durableId="899292491">
    <w:abstractNumId w:val="2"/>
  </w:num>
  <w:num w:numId="5" w16cid:durableId="206317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characterSpacingControl w:val="doNotCompress"/>
  <w:hdrShapeDefaults>
    <o:shapedefaults v:ext="edit" spidmax="279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4EFD"/>
    <w:rsid w:val="00087D6D"/>
    <w:rsid w:val="00095F96"/>
    <w:rsid w:val="000978A6"/>
    <w:rsid w:val="000A6E7C"/>
    <w:rsid w:val="000B274A"/>
    <w:rsid w:val="000B3DB9"/>
    <w:rsid w:val="000B60C6"/>
    <w:rsid w:val="000C3E35"/>
    <w:rsid w:val="000C4F9A"/>
    <w:rsid w:val="000C57BE"/>
    <w:rsid w:val="000D3386"/>
    <w:rsid w:val="000D6D50"/>
    <w:rsid w:val="000E01FE"/>
    <w:rsid w:val="000E0E83"/>
    <w:rsid w:val="000E6453"/>
    <w:rsid w:val="000F25E2"/>
    <w:rsid w:val="001148CD"/>
    <w:rsid w:val="00121273"/>
    <w:rsid w:val="0014184F"/>
    <w:rsid w:val="001419D3"/>
    <w:rsid w:val="00145AF7"/>
    <w:rsid w:val="00155527"/>
    <w:rsid w:val="0017199B"/>
    <w:rsid w:val="001734C7"/>
    <w:rsid w:val="00181122"/>
    <w:rsid w:val="00183E7B"/>
    <w:rsid w:val="00186D47"/>
    <w:rsid w:val="001875EE"/>
    <w:rsid w:val="0019705A"/>
    <w:rsid w:val="001A0414"/>
    <w:rsid w:val="001B275D"/>
    <w:rsid w:val="001B549C"/>
    <w:rsid w:val="001C6EBC"/>
    <w:rsid w:val="001E3281"/>
    <w:rsid w:val="001E70F9"/>
    <w:rsid w:val="001F1B45"/>
    <w:rsid w:val="001F3ABB"/>
    <w:rsid w:val="001F48C9"/>
    <w:rsid w:val="001F4B8C"/>
    <w:rsid w:val="001F6117"/>
    <w:rsid w:val="0020322B"/>
    <w:rsid w:val="002050D4"/>
    <w:rsid w:val="0021060D"/>
    <w:rsid w:val="00213376"/>
    <w:rsid w:val="00217419"/>
    <w:rsid w:val="00232F0C"/>
    <w:rsid w:val="00240AC6"/>
    <w:rsid w:val="00242009"/>
    <w:rsid w:val="00245A8B"/>
    <w:rsid w:val="00251125"/>
    <w:rsid w:val="00252400"/>
    <w:rsid w:val="00262A4D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6193"/>
    <w:rsid w:val="002C79D0"/>
    <w:rsid w:val="002E1F1F"/>
    <w:rsid w:val="002F1F3E"/>
    <w:rsid w:val="002F3066"/>
    <w:rsid w:val="0030435F"/>
    <w:rsid w:val="0030733A"/>
    <w:rsid w:val="00313F59"/>
    <w:rsid w:val="00313F70"/>
    <w:rsid w:val="0031796B"/>
    <w:rsid w:val="0032232C"/>
    <w:rsid w:val="0032735D"/>
    <w:rsid w:val="00344E98"/>
    <w:rsid w:val="0034613F"/>
    <w:rsid w:val="003528C8"/>
    <w:rsid w:val="00354C06"/>
    <w:rsid w:val="00354E40"/>
    <w:rsid w:val="003552C9"/>
    <w:rsid w:val="003559AD"/>
    <w:rsid w:val="0036271F"/>
    <w:rsid w:val="003705FC"/>
    <w:rsid w:val="00373116"/>
    <w:rsid w:val="00377609"/>
    <w:rsid w:val="003969A5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3C35"/>
    <w:rsid w:val="003B403C"/>
    <w:rsid w:val="003B467C"/>
    <w:rsid w:val="003B5271"/>
    <w:rsid w:val="003B6A70"/>
    <w:rsid w:val="003D038F"/>
    <w:rsid w:val="003E08CC"/>
    <w:rsid w:val="003F015E"/>
    <w:rsid w:val="003F12A2"/>
    <w:rsid w:val="00401F8C"/>
    <w:rsid w:val="00402AB9"/>
    <w:rsid w:val="00405E28"/>
    <w:rsid w:val="00410A58"/>
    <w:rsid w:val="00417E92"/>
    <w:rsid w:val="00430FCB"/>
    <w:rsid w:val="00440FA5"/>
    <w:rsid w:val="004443B1"/>
    <w:rsid w:val="0044686D"/>
    <w:rsid w:val="00460999"/>
    <w:rsid w:val="00461800"/>
    <w:rsid w:val="0046180D"/>
    <w:rsid w:val="004653A7"/>
    <w:rsid w:val="00470F2A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97F24"/>
    <w:rsid w:val="004A5D4E"/>
    <w:rsid w:val="004A6255"/>
    <w:rsid w:val="004A79D7"/>
    <w:rsid w:val="004B0EA6"/>
    <w:rsid w:val="004B3F15"/>
    <w:rsid w:val="004C0A2A"/>
    <w:rsid w:val="004C135D"/>
    <w:rsid w:val="004C57F6"/>
    <w:rsid w:val="004D0004"/>
    <w:rsid w:val="004D0504"/>
    <w:rsid w:val="004D1654"/>
    <w:rsid w:val="004D287F"/>
    <w:rsid w:val="004D36A0"/>
    <w:rsid w:val="004E7A1E"/>
    <w:rsid w:val="004F40A9"/>
    <w:rsid w:val="004F4244"/>
    <w:rsid w:val="005173CE"/>
    <w:rsid w:val="00535AD1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D073D"/>
    <w:rsid w:val="005D43DA"/>
    <w:rsid w:val="005E00F2"/>
    <w:rsid w:val="005E2C59"/>
    <w:rsid w:val="005E454F"/>
    <w:rsid w:val="005E5993"/>
    <w:rsid w:val="005F1866"/>
    <w:rsid w:val="005F1B12"/>
    <w:rsid w:val="005F566E"/>
    <w:rsid w:val="006037C6"/>
    <w:rsid w:val="00605EAE"/>
    <w:rsid w:val="00607B32"/>
    <w:rsid w:val="006115C0"/>
    <w:rsid w:val="00612592"/>
    <w:rsid w:val="006148CB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6636"/>
    <w:rsid w:val="006769E9"/>
    <w:rsid w:val="00682652"/>
    <w:rsid w:val="00682971"/>
    <w:rsid w:val="00684CE7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1442E"/>
    <w:rsid w:val="00721E56"/>
    <w:rsid w:val="007304A3"/>
    <w:rsid w:val="007324CF"/>
    <w:rsid w:val="0073593B"/>
    <w:rsid w:val="00737B0D"/>
    <w:rsid w:val="00741FF0"/>
    <w:rsid w:val="00751737"/>
    <w:rsid w:val="00765530"/>
    <w:rsid w:val="00773591"/>
    <w:rsid w:val="0078513E"/>
    <w:rsid w:val="00790E9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75D4"/>
    <w:rsid w:val="00824F0F"/>
    <w:rsid w:val="00833A8E"/>
    <w:rsid w:val="00837326"/>
    <w:rsid w:val="008423D0"/>
    <w:rsid w:val="00853F02"/>
    <w:rsid w:val="00854194"/>
    <w:rsid w:val="00863168"/>
    <w:rsid w:val="008642B4"/>
    <w:rsid w:val="008667A7"/>
    <w:rsid w:val="008732C6"/>
    <w:rsid w:val="008763C9"/>
    <w:rsid w:val="00886620"/>
    <w:rsid w:val="00894E47"/>
    <w:rsid w:val="0089758A"/>
    <w:rsid w:val="008A5BB7"/>
    <w:rsid w:val="008B09DE"/>
    <w:rsid w:val="008B1414"/>
    <w:rsid w:val="008B3A68"/>
    <w:rsid w:val="008B60B2"/>
    <w:rsid w:val="008C7492"/>
    <w:rsid w:val="008D2E5B"/>
    <w:rsid w:val="008D7BB3"/>
    <w:rsid w:val="008E3129"/>
    <w:rsid w:val="008E39A3"/>
    <w:rsid w:val="008E4CE5"/>
    <w:rsid w:val="008F196C"/>
    <w:rsid w:val="008F7DFF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4E56"/>
    <w:rsid w:val="009474A7"/>
    <w:rsid w:val="009617F0"/>
    <w:rsid w:val="009664F3"/>
    <w:rsid w:val="009751FA"/>
    <w:rsid w:val="00986A69"/>
    <w:rsid w:val="009A2C90"/>
    <w:rsid w:val="009A3D81"/>
    <w:rsid w:val="009A7C82"/>
    <w:rsid w:val="009B55F2"/>
    <w:rsid w:val="009C6052"/>
    <w:rsid w:val="009C72EF"/>
    <w:rsid w:val="009D10C9"/>
    <w:rsid w:val="009D3809"/>
    <w:rsid w:val="009E6695"/>
    <w:rsid w:val="009F0E26"/>
    <w:rsid w:val="009F124F"/>
    <w:rsid w:val="009F1D2C"/>
    <w:rsid w:val="009F595E"/>
    <w:rsid w:val="00A06B69"/>
    <w:rsid w:val="00A1034E"/>
    <w:rsid w:val="00A1043A"/>
    <w:rsid w:val="00A1315A"/>
    <w:rsid w:val="00A133E1"/>
    <w:rsid w:val="00A14351"/>
    <w:rsid w:val="00A201AB"/>
    <w:rsid w:val="00A20AF2"/>
    <w:rsid w:val="00A20CCC"/>
    <w:rsid w:val="00A20DCD"/>
    <w:rsid w:val="00A224FD"/>
    <w:rsid w:val="00A31343"/>
    <w:rsid w:val="00A344AF"/>
    <w:rsid w:val="00A3518F"/>
    <w:rsid w:val="00A35539"/>
    <w:rsid w:val="00A37D2F"/>
    <w:rsid w:val="00A40393"/>
    <w:rsid w:val="00A50F14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A07E8"/>
    <w:rsid w:val="00AC1AFC"/>
    <w:rsid w:val="00AC64C3"/>
    <w:rsid w:val="00AC66B8"/>
    <w:rsid w:val="00AD5A4A"/>
    <w:rsid w:val="00AE0BEF"/>
    <w:rsid w:val="00AE2985"/>
    <w:rsid w:val="00AF6842"/>
    <w:rsid w:val="00AF7378"/>
    <w:rsid w:val="00AF74E4"/>
    <w:rsid w:val="00B0662A"/>
    <w:rsid w:val="00B130C9"/>
    <w:rsid w:val="00B16FEB"/>
    <w:rsid w:val="00B22B82"/>
    <w:rsid w:val="00B30710"/>
    <w:rsid w:val="00B322FC"/>
    <w:rsid w:val="00B33565"/>
    <w:rsid w:val="00B36B69"/>
    <w:rsid w:val="00B4079D"/>
    <w:rsid w:val="00B54280"/>
    <w:rsid w:val="00B56AA5"/>
    <w:rsid w:val="00B6499A"/>
    <w:rsid w:val="00B7071E"/>
    <w:rsid w:val="00B71D4A"/>
    <w:rsid w:val="00B72ECE"/>
    <w:rsid w:val="00B8131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BF6308"/>
    <w:rsid w:val="00C02F9D"/>
    <w:rsid w:val="00C05E26"/>
    <w:rsid w:val="00C07B97"/>
    <w:rsid w:val="00C10177"/>
    <w:rsid w:val="00C11B5F"/>
    <w:rsid w:val="00C21C2B"/>
    <w:rsid w:val="00C23F7A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E0360"/>
    <w:rsid w:val="00CE59BC"/>
    <w:rsid w:val="00D03730"/>
    <w:rsid w:val="00D10106"/>
    <w:rsid w:val="00D12630"/>
    <w:rsid w:val="00D20DC7"/>
    <w:rsid w:val="00D214AE"/>
    <w:rsid w:val="00D265E7"/>
    <w:rsid w:val="00D30502"/>
    <w:rsid w:val="00D3242E"/>
    <w:rsid w:val="00D3707E"/>
    <w:rsid w:val="00D42A7E"/>
    <w:rsid w:val="00D45CD9"/>
    <w:rsid w:val="00D47230"/>
    <w:rsid w:val="00D5609E"/>
    <w:rsid w:val="00D56FE7"/>
    <w:rsid w:val="00D70737"/>
    <w:rsid w:val="00D713EE"/>
    <w:rsid w:val="00D71F4B"/>
    <w:rsid w:val="00D724DC"/>
    <w:rsid w:val="00D743C3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B1886"/>
    <w:rsid w:val="00DB4311"/>
    <w:rsid w:val="00DB4948"/>
    <w:rsid w:val="00DC4B45"/>
    <w:rsid w:val="00DD2FD3"/>
    <w:rsid w:val="00DE5AD5"/>
    <w:rsid w:val="00DF2C93"/>
    <w:rsid w:val="00DF45A8"/>
    <w:rsid w:val="00E14073"/>
    <w:rsid w:val="00E14229"/>
    <w:rsid w:val="00E16D9B"/>
    <w:rsid w:val="00E22B0B"/>
    <w:rsid w:val="00E32224"/>
    <w:rsid w:val="00E32E28"/>
    <w:rsid w:val="00E3344D"/>
    <w:rsid w:val="00E33DE1"/>
    <w:rsid w:val="00E34E3D"/>
    <w:rsid w:val="00E41976"/>
    <w:rsid w:val="00E43E72"/>
    <w:rsid w:val="00E45493"/>
    <w:rsid w:val="00E47D8E"/>
    <w:rsid w:val="00E54225"/>
    <w:rsid w:val="00E55DF8"/>
    <w:rsid w:val="00E70B8F"/>
    <w:rsid w:val="00E75DB1"/>
    <w:rsid w:val="00E76605"/>
    <w:rsid w:val="00E9561C"/>
    <w:rsid w:val="00E97D07"/>
    <w:rsid w:val="00EA0AB2"/>
    <w:rsid w:val="00EA47A2"/>
    <w:rsid w:val="00EA4F39"/>
    <w:rsid w:val="00EA7CC3"/>
    <w:rsid w:val="00EB3A2A"/>
    <w:rsid w:val="00EB46D3"/>
    <w:rsid w:val="00EC3403"/>
    <w:rsid w:val="00EC420A"/>
    <w:rsid w:val="00EC5A8A"/>
    <w:rsid w:val="00EC5B32"/>
    <w:rsid w:val="00ED52D4"/>
    <w:rsid w:val="00EE3544"/>
    <w:rsid w:val="00EF1444"/>
    <w:rsid w:val="00EF4785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2C5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0EE6"/>
    <w:rsid w:val="00FC2CFD"/>
    <w:rsid w:val="00FC3754"/>
    <w:rsid w:val="00FC484C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SCHOEN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adundenergieservice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dundenergieservice.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2082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59</cp:revision>
  <cp:lastPrinted>2021-04-08T06:57:00Z</cp:lastPrinted>
  <dcterms:created xsi:type="dcterms:W3CDTF">2021-06-17T08:02:00Z</dcterms:created>
  <dcterms:modified xsi:type="dcterms:W3CDTF">2022-04-29T08:50:00Z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